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156" w:rsidRDefault="000F2156" w:rsidP="00CD1709">
      <w:pPr>
        <w:pStyle w:val="BodyTextIndent3"/>
        <w:ind w:firstLine="0"/>
        <w:rPr>
          <w:sz w:val="23"/>
        </w:rPr>
      </w:pPr>
      <w:r>
        <w:rPr>
          <w:sz w:val="23"/>
        </w:rPr>
        <w:t>ПРОФЕССИОНАЛЬНЫЙ СОЮЗ РАБОТНИКОВ РОССИЙСКОЙ АКАДЕМИИ НАУК</w:t>
      </w:r>
    </w:p>
    <w:p w:rsidR="000F2156" w:rsidRDefault="000F2156" w:rsidP="00CD1709">
      <w:pPr>
        <w:widowControl/>
        <w:ind w:firstLine="720"/>
        <w:jc w:val="both"/>
        <w:rPr>
          <w:b/>
        </w:rPr>
      </w:pPr>
    </w:p>
    <w:p w:rsidR="000F2156" w:rsidRDefault="000F2156" w:rsidP="00CD1709">
      <w:pPr>
        <w:pStyle w:val="Heading1"/>
        <w:rPr>
          <w:szCs w:val="36"/>
        </w:rPr>
      </w:pPr>
      <w:r>
        <w:rPr>
          <w:szCs w:val="36"/>
        </w:rPr>
        <w:t>ЦЕНТРАЛЬНЫЙ   СОВЕТ</w:t>
      </w:r>
    </w:p>
    <w:p w:rsidR="000F2156" w:rsidRDefault="000F2156" w:rsidP="00CD1709"/>
    <w:p w:rsidR="000F2156" w:rsidRDefault="000F2156" w:rsidP="00CD1709">
      <w:pPr>
        <w:pStyle w:val="Heading2"/>
        <w:tabs>
          <w:tab w:val="left" w:pos="2364"/>
          <w:tab w:val="center" w:pos="5037"/>
        </w:tabs>
        <w:jc w:val="center"/>
        <w:rPr>
          <w:b w:val="0"/>
          <w:bCs w:val="0"/>
          <w:i/>
          <w:iCs/>
          <w:szCs w:val="32"/>
        </w:rPr>
      </w:pPr>
      <w:r>
        <w:rPr>
          <w:b w:val="0"/>
          <w:bCs w:val="0"/>
          <w:i/>
          <w:iCs/>
          <w:szCs w:val="32"/>
        </w:rPr>
        <w:t>П О С Т А Н О В Л Е Н И Е</w:t>
      </w:r>
    </w:p>
    <w:p w:rsidR="000F2156" w:rsidRDefault="000F2156" w:rsidP="00CD1709">
      <w:r>
        <w:t xml:space="preserve">                                                                                                                  </w:t>
      </w:r>
    </w:p>
    <w:p w:rsidR="000F2156" w:rsidRDefault="000F2156" w:rsidP="00CD1709">
      <w:pPr>
        <w:widowControl/>
        <w:tabs>
          <w:tab w:val="right" w:pos="10200"/>
        </w:tabs>
        <w:jc w:val="both"/>
      </w:pPr>
      <w:r>
        <w:rPr>
          <w:u w:val="single"/>
        </w:rPr>
        <w:t xml:space="preserve">18- 19 ноября  </w:t>
      </w:r>
      <w:smartTag w:uri="urn:schemas-microsoft-com:office:smarttags" w:element="metricconverter">
        <w:smartTagPr>
          <w:attr w:name="ProductID" w:val="2015 г"/>
        </w:smartTagPr>
        <w:r>
          <w:rPr>
            <w:u w:val="single"/>
          </w:rPr>
          <w:t>2015 г</w:t>
        </w:r>
      </w:smartTag>
      <w:r>
        <w:t xml:space="preserve">.                                                                       № 10-04                                                     </w:t>
      </w:r>
    </w:p>
    <w:p w:rsidR="000F2156" w:rsidRDefault="000F2156" w:rsidP="00CD1709">
      <w:pPr>
        <w:widowControl/>
        <w:tabs>
          <w:tab w:val="right" w:pos="10200"/>
        </w:tabs>
        <w:jc w:val="both"/>
        <w:rPr>
          <w:u w:val="single"/>
        </w:rPr>
      </w:pPr>
      <w:r>
        <w:t xml:space="preserve">                                                           </w:t>
      </w:r>
      <w:r>
        <w:rPr>
          <w:szCs w:val="24"/>
        </w:rPr>
        <w:t xml:space="preserve">   Москва</w:t>
      </w:r>
    </w:p>
    <w:p w:rsidR="000F2156" w:rsidRDefault="000F2156" w:rsidP="00CD1709"/>
    <w:p w:rsidR="000F2156" w:rsidRPr="00034EC9" w:rsidRDefault="000F2156">
      <w:pPr>
        <w:rPr>
          <w:b/>
        </w:rPr>
      </w:pPr>
      <w:r w:rsidRPr="00034EC9">
        <w:rPr>
          <w:b/>
        </w:rPr>
        <w:t xml:space="preserve">О классификации должностей </w:t>
      </w:r>
    </w:p>
    <w:p w:rsidR="000F2156" w:rsidRPr="00034EC9" w:rsidRDefault="000F2156">
      <w:pPr>
        <w:rPr>
          <w:b/>
        </w:rPr>
      </w:pPr>
      <w:r w:rsidRPr="00034EC9">
        <w:rPr>
          <w:b/>
        </w:rPr>
        <w:t>научных работников</w:t>
      </w:r>
    </w:p>
    <w:p w:rsidR="000F2156" w:rsidRDefault="000F2156"/>
    <w:p w:rsidR="000F2156" w:rsidRDefault="000F2156"/>
    <w:p w:rsidR="000F2156" w:rsidRDefault="000F2156" w:rsidP="00212180">
      <w:pPr>
        <w:ind w:firstLine="709"/>
        <w:jc w:val="both"/>
      </w:pPr>
      <w:r>
        <w:t xml:space="preserve">      Заслушав и обсудив информацию В.П.Калинушкина о ситуации с разделением ученых на категории научных сотрудников и научных работников ЦС  профсоюза  работников  РАН констатирует:</w:t>
      </w:r>
      <w:r>
        <w:br/>
        <w:t xml:space="preserve">             Исключение из категории научных сотрудников заведующих лабораторий, отделов, заместителей директоров институтов по научной работе, ученых секретарей, стажеров и инженеров-исследователей не только противоречит здравому смыслу, но и привело к серьезным ущемлениям их прав. Так, им не выплачивают надбавки за счет средств, выделенных на выполнение Указа Президента РФ об увеличении зарплаты. Молодые специалисты этих категорий не могут претендовать на жилищные сертификаты и т.д.  В связи с вышесказанным, Центральный совет профсоюза работников РАН ПОСТАНОВЛЯЕТ:</w:t>
      </w:r>
    </w:p>
    <w:p w:rsidR="000F2156" w:rsidRDefault="000F2156" w:rsidP="00212180">
      <w:pPr>
        <w:ind w:firstLine="709"/>
        <w:jc w:val="both"/>
      </w:pPr>
      <w:r>
        <w:br/>
        <w:t xml:space="preserve">       Обсудить с руководством РАН и ФАНО России возможные пути выхода из создавшейся ситуации и минимизации ущерба этим категориям сотрудников. </w:t>
      </w:r>
      <w:r>
        <w:br/>
        <w:t xml:space="preserve">              Отв. В.П. Калинушкин</w:t>
      </w:r>
    </w:p>
    <w:p w:rsidR="000F2156" w:rsidRDefault="000F2156" w:rsidP="00212180">
      <w:pPr>
        <w:ind w:firstLine="709"/>
        <w:jc w:val="both"/>
      </w:pPr>
    </w:p>
    <w:p w:rsidR="000F2156" w:rsidRDefault="000F2156" w:rsidP="00212180">
      <w:pPr>
        <w:ind w:firstLine="709"/>
        <w:jc w:val="both"/>
      </w:pPr>
    </w:p>
    <w:p w:rsidR="000F2156" w:rsidRDefault="000F2156" w:rsidP="00212180">
      <w:pPr>
        <w:ind w:firstLine="709"/>
        <w:jc w:val="both"/>
      </w:pPr>
    </w:p>
    <w:p w:rsidR="000F2156" w:rsidRDefault="000F2156" w:rsidP="00212180">
      <w:pPr>
        <w:ind w:firstLine="709"/>
        <w:jc w:val="both"/>
      </w:pPr>
      <w:r>
        <w:t>Председатель профсоюза                                    В.П. Калинушкин</w:t>
      </w:r>
    </w:p>
    <w:p w:rsidR="000F2156" w:rsidRDefault="000F2156">
      <w:bookmarkStart w:id="0" w:name="_GoBack"/>
      <w:bookmarkEnd w:id="0"/>
      <w:r>
        <w:br/>
      </w:r>
    </w:p>
    <w:sectPr w:rsidR="000F2156" w:rsidSect="00291A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2865"/>
    <w:rsid w:val="00034EC9"/>
    <w:rsid w:val="000F2156"/>
    <w:rsid w:val="00101BD3"/>
    <w:rsid w:val="00186559"/>
    <w:rsid w:val="00212180"/>
    <w:rsid w:val="00291A49"/>
    <w:rsid w:val="002A367E"/>
    <w:rsid w:val="00312865"/>
    <w:rsid w:val="003335D1"/>
    <w:rsid w:val="003E014B"/>
    <w:rsid w:val="004A200A"/>
    <w:rsid w:val="004A2F98"/>
    <w:rsid w:val="004B1FB3"/>
    <w:rsid w:val="0056436E"/>
    <w:rsid w:val="005D4EF7"/>
    <w:rsid w:val="005E70D3"/>
    <w:rsid w:val="005F085D"/>
    <w:rsid w:val="006131C6"/>
    <w:rsid w:val="006724D8"/>
    <w:rsid w:val="006B194E"/>
    <w:rsid w:val="006C58C0"/>
    <w:rsid w:val="006F18CA"/>
    <w:rsid w:val="00713B44"/>
    <w:rsid w:val="0072130C"/>
    <w:rsid w:val="007860DC"/>
    <w:rsid w:val="00792B09"/>
    <w:rsid w:val="007D0DDD"/>
    <w:rsid w:val="008449D2"/>
    <w:rsid w:val="00A26E11"/>
    <w:rsid w:val="00CD1709"/>
    <w:rsid w:val="00EC1293"/>
    <w:rsid w:val="00F11DD8"/>
    <w:rsid w:val="00F73D1C"/>
    <w:rsid w:val="00F7407F"/>
    <w:rsid w:val="00FF0FC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709"/>
    <w:pPr>
      <w:widowControl w:val="0"/>
    </w:pPr>
    <w:rPr>
      <w:rFonts w:ascii="Times New Roman" w:eastAsia="Times New Roman" w:hAnsi="Times New Roman"/>
      <w:kern w:val="28"/>
      <w:sz w:val="28"/>
      <w:szCs w:val="28"/>
    </w:rPr>
  </w:style>
  <w:style w:type="paragraph" w:styleId="Heading1">
    <w:name w:val="heading 1"/>
    <w:basedOn w:val="Normal"/>
    <w:next w:val="Normal"/>
    <w:link w:val="Heading1Char"/>
    <w:uiPriority w:val="99"/>
    <w:qFormat/>
    <w:rsid w:val="00CD1709"/>
    <w:pPr>
      <w:keepNext/>
      <w:widowControl/>
      <w:ind w:firstLine="720"/>
      <w:jc w:val="center"/>
      <w:outlineLvl w:val="0"/>
    </w:pPr>
    <w:rPr>
      <w:b/>
      <w:sz w:val="36"/>
      <w:szCs w:val="32"/>
    </w:rPr>
  </w:style>
  <w:style w:type="paragraph" w:styleId="Heading2">
    <w:name w:val="heading 2"/>
    <w:basedOn w:val="Normal"/>
    <w:next w:val="Normal"/>
    <w:link w:val="Heading2Char"/>
    <w:uiPriority w:val="99"/>
    <w:qFormat/>
    <w:rsid w:val="00CD1709"/>
    <w:pPr>
      <w:keepNext/>
      <w:widowControl/>
      <w:tabs>
        <w:tab w:val="right" w:pos="10200"/>
      </w:tabs>
      <w:ind w:firstLine="720"/>
      <w:outlineLvl w:val="1"/>
    </w:pPr>
    <w:rPr>
      <w:b/>
      <w:bCs/>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709"/>
    <w:rPr>
      <w:rFonts w:ascii="Times New Roman" w:hAnsi="Times New Roman" w:cs="Times New Roman"/>
      <w:b/>
      <w:kern w:val="28"/>
      <w:sz w:val="32"/>
      <w:szCs w:val="32"/>
      <w:lang w:eastAsia="ru-RU"/>
    </w:rPr>
  </w:style>
  <w:style w:type="character" w:customStyle="1" w:styleId="Heading2Char">
    <w:name w:val="Heading 2 Char"/>
    <w:basedOn w:val="DefaultParagraphFont"/>
    <w:link w:val="Heading2"/>
    <w:uiPriority w:val="99"/>
    <w:semiHidden/>
    <w:locked/>
    <w:rsid w:val="00CD1709"/>
    <w:rPr>
      <w:rFonts w:ascii="Times New Roman" w:hAnsi="Times New Roman" w:cs="Times New Roman"/>
      <w:b/>
      <w:bCs/>
      <w:kern w:val="28"/>
      <w:sz w:val="28"/>
      <w:szCs w:val="28"/>
      <w:lang w:eastAsia="ru-RU"/>
    </w:rPr>
  </w:style>
  <w:style w:type="paragraph" w:styleId="BodyTextIndent3">
    <w:name w:val="Body Text Indent 3"/>
    <w:basedOn w:val="Normal"/>
    <w:link w:val="BodyTextIndent3Char"/>
    <w:uiPriority w:val="99"/>
    <w:semiHidden/>
    <w:rsid w:val="00CD1709"/>
    <w:pPr>
      <w:widowControl/>
      <w:ind w:firstLine="720"/>
      <w:jc w:val="both"/>
    </w:pPr>
    <w:rPr>
      <w:b/>
      <w:sz w:val="22"/>
    </w:rPr>
  </w:style>
  <w:style w:type="character" w:customStyle="1" w:styleId="BodyTextIndent3Char">
    <w:name w:val="Body Text Indent 3 Char"/>
    <w:basedOn w:val="DefaultParagraphFont"/>
    <w:link w:val="BodyTextIndent3"/>
    <w:uiPriority w:val="99"/>
    <w:semiHidden/>
    <w:locked/>
    <w:rsid w:val="00CD1709"/>
    <w:rPr>
      <w:rFonts w:ascii="Times New Roman" w:hAnsi="Times New Roman" w:cs="Times New Roman"/>
      <w:b/>
      <w:kern w:val="28"/>
      <w:sz w:val="28"/>
      <w:szCs w:val="28"/>
      <w:lang w:eastAsia="ru-RU"/>
    </w:rPr>
  </w:style>
</w:styles>
</file>

<file path=word/webSettings.xml><?xml version="1.0" encoding="utf-8"?>
<w:webSettings xmlns:r="http://schemas.openxmlformats.org/officeDocument/2006/relationships" xmlns:w="http://schemas.openxmlformats.org/wordprocessingml/2006/main">
  <w:divs>
    <w:div w:id="10816083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225</Words>
  <Characters>1286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ПРОФЕССИОНАЛЬНЫЙ СОЮЗ РАБОТНИКОВ РОССИЙСКОЙ АКАДЕМИИ НАУК</dc:title>
  <dc:subject/>
  <dc:creator>viktor</dc:creator>
  <cp:keywords/>
  <dc:description/>
  <cp:lastModifiedBy>AUTOMATED</cp:lastModifiedBy>
  <cp:revision>2</cp:revision>
  <cp:lastPrinted>2015-12-28T08:23:00Z</cp:lastPrinted>
  <dcterms:created xsi:type="dcterms:W3CDTF">2015-12-28T11:13:00Z</dcterms:created>
  <dcterms:modified xsi:type="dcterms:W3CDTF">2015-12-28T11:13:00Z</dcterms:modified>
</cp:coreProperties>
</file>